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97C" w:rsidRDefault="007F497C" w:rsidP="007F49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4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качества материально-технической  базы</w:t>
      </w:r>
    </w:p>
    <w:p w:rsidR="007F497C" w:rsidRPr="007F497C" w:rsidRDefault="007F497C" w:rsidP="007F49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7F497C">
        <w:rPr>
          <w:rFonts w:ascii="Times New Roman" w:hAnsi="Times New Roman" w:cs="Times New Roman"/>
          <w:b/>
          <w:sz w:val="28"/>
          <w:szCs w:val="28"/>
        </w:rPr>
        <w:t>МБДОУ д/с 11 «Берёзка»</w:t>
      </w:r>
    </w:p>
    <w:bookmarkEnd w:id="0"/>
    <w:p w:rsidR="007F497C" w:rsidRPr="004D548E" w:rsidRDefault="007F497C" w:rsidP="007F497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97C" w:rsidRPr="002A383A" w:rsidRDefault="007F497C" w:rsidP="007F497C">
      <w:pPr>
        <w:jc w:val="both"/>
        <w:rPr>
          <w:rFonts w:ascii="Times New Roman" w:hAnsi="Times New Roman" w:cs="Times New Roman"/>
          <w:sz w:val="24"/>
          <w:szCs w:val="24"/>
        </w:rPr>
      </w:pPr>
      <w:r w:rsidRPr="002A383A">
        <w:rPr>
          <w:rFonts w:ascii="Times New Roman" w:eastAsia="Times New Roman" w:hAnsi="Times New Roman" w:cs="Times New Roman"/>
          <w:sz w:val="24"/>
          <w:szCs w:val="24"/>
        </w:rPr>
        <w:t>Детский сад имеет материальные условия, обеспечивающие нормальный уровень жизнедеятельности коллектива образовательного учреждения: здание, групповые</w:t>
      </w:r>
      <w:r>
        <w:rPr>
          <w:rFonts w:ascii="Times New Roman" w:eastAsia="Times New Roman" w:hAnsi="Times New Roman" w:cs="Times New Roman"/>
          <w:sz w:val="24"/>
          <w:szCs w:val="24"/>
        </w:rPr>
        <w:t>, спальни</w:t>
      </w:r>
      <w:r w:rsidRPr="002A383A">
        <w:rPr>
          <w:rFonts w:ascii="Times New Roman" w:eastAsia="Times New Roman" w:hAnsi="Times New Roman" w:cs="Times New Roman"/>
          <w:sz w:val="24"/>
          <w:szCs w:val="24"/>
        </w:rPr>
        <w:t xml:space="preserve"> и вспомогательные помещения. </w:t>
      </w:r>
      <w:r>
        <w:rPr>
          <w:rFonts w:ascii="Times New Roman" w:hAnsi="Times New Roman" w:cs="Times New Roman"/>
          <w:sz w:val="24"/>
          <w:szCs w:val="24"/>
        </w:rPr>
        <w:t xml:space="preserve"> В  МБДОУ д/с 11 «Берёзка»  функционируют : 5</w:t>
      </w:r>
      <w:r w:rsidRPr="002A383A">
        <w:rPr>
          <w:rFonts w:ascii="Times New Roman" w:hAnsi="Times New Roman" w:cs="Times New Roman"/>
          <w:sz w:val="24"/>
          <w:szCs w:val="24"/>
        </w:rPr>
        <w:t xml:space="preserve">  групповых комнат  с  приемным</w:t>
      </w:r>
      <w:r>
        <w:rPr>
          <w:rFonts w:ascii="Times New Roman" w:hAnsi="Times New Roman" w:cs="Times New Roman"/>
          <w:sz w:val="24"/>
          <w:szCs w:val="24"/>
        </w:rPr>
        <w:t xml:space="preserve">и  для  раздевания, </w:t>
      </w:r>
      <w:r w:rsidRPr="002A383A">
        <w:rPr>
          <w:rFonts w:ascii="Times New Roman" w:hAnsi="Times New Roman" w:cs="Times New Roman"/>
          <w:sz w:val="24"/>
          <w:szCs w:val="24"/>
        </w:rPr>
        <w:t>спальни</w:t>
      </w:r>
      <w:r>
        <w:rPr>
          <w:rFonts w:ascii="Times New Roman" w:hAnsi="Times New Roman" w:cs="Times New Roman"/>
          <w:sz w:val="24"/>
          <w:szCs w:val="24"/>
        </w:rPr>
        <w:t>, туалетные, моечные</w:t>
      </w:r>
      <w:r w:rsidRPr="002A383A">
        <w:rPr>
          <w:rFonts w:ascii="Times New Roman" w:hAnsi="Times New Roman" w:cs="Times New Roman"/>
          <w:sz w:val="24"/>
          <w:szCs w:val="24"/>
        </w:rPr>
        <w:t>; информационно-методи</w:t>
      </w:r>
      <w:r>
        <w:rPr>
          <w:rFonts w:ascii="Times New Roman" w:hAnsi="Times New Roman" w:cs="Times New Roman"/>
          <w:sz w:val="24"/>
          <w:szCs w:val="24"/>
        </w:rPr>
        <w:t>ческий  кабинет,  физкультурно-</w:t>
      </w:r>
      <w:r w:rsidRPr="002A383A">
        <w:rPr>
          <w:rFonts w:ascii="Times New Roman" w:hAnsi="Times New Roman" w:cs="Times New Roman"/>
          <w:sz w:val="24"/>
          <w:szCs w:val="24"/>
        </w:rPr>
        <w:t xml:space="preserve">музыкальный зал, </w:t>
      </w:r>
      <w:r>
        <w:rPr>
          <w:rFonts w:ascii="Times New Roman" w:hAnsi="Times New Roman" w:cs="Times New Roman"/>
          <w:sz w:val="24"/>
          <w:szCs w:val="24"/>
        </w:rPr>
        <w:t xml:space="preserve">кабинет музыкального руководителя и учителя-логопеда, </w:t>
      </w:r>
      <w:r w:rsidRPr="002A383A">
        <w:rPr>
          <w:rFonts w:ascii="Times New Roman" w:hAnsi="Times New Roman" w:cs="Times New Roman"/>
          <w:sz w:val="24"/>
          <w:szCs w:val="24"/>
        </w:rPr>
        <w:t>медицинский</w:t>
      </w:r>
      <w:r>
        <w:rPr>
          <w:rFonts w:ascii="Times New Roman" w:hAnsi="Times New Roman" w:cs="Times New Roman"/>
          <w:sz w:val="24"/>
          <w:szCs w:val="24"/>
        </w:rPr>
        <w:t xml:space="preserve"> блок.</w:t>
      </w:r>
    </w:p>
    <w:p w:rsidR="007F497C" w:rsidRPr="002A383A" w:rsidRDefault="007F497C" w:rsidP="007F497C">
      <w:pPr>
        <w:tabs>
          <w:tab w:val="left" w:pos="0"/>
        </w:tabs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83A">
        <w:rPr>
          <w:rFonts w:ascii="Times New Roman" w:eastAsia="Times New Roman" w:hAnsi="Times New Roman" w:cs="Times New Roman"/>
          <w:sz w:val="24"/>
          <w:szCs w:val="24"/>
        </w:rPr>
        <w:t xml:space="preserve">Развивающая предметно-пространственная среда  в  ДОУ строится  с  учетом федерального  государственного образовательного   стандарта  дошкольного  образования.  </w:t>
      </w:r>
      <w:r w:rsidRPr="002A383A">
        <w:rPr>
          <w:rFonts w:ascii="Times New Roman" w:hAnsi="Times New Roman" w:cs="Times New Roman"/>
          <w:sz w:val="24"/>
          <w:szCs w:val="24"/>
        </w:rPr>
        <w:t xml:space="preserve">При построении предметно-развивающей среды групп учитываются возраст детей, их интересы и желания. Предметная среда групп имеет разнообразные мини-среды, обеспечивающие игровую деятельность детей, как для мальчиков, так и для девочек. </w:t>
      </w:r>
      <w:r w:rsidRPr="002A383A">
        <w:rPr>
          <w:rFonts w:ascii="Times New Roman" w:eastAsia="Times New Roman" w:hAnsi="Times New Roman" w:cs="Times New Roman"/>
          <w:sz w:val="24"/>
          <w:szCs w:val="24"/>
        </w:rPr>
        <w:t>При разработке  состава и структуры  каждой  мини – среды  мы  учитывали  некоторые требования,  среда  должна  быть:</w:t>
      </w:r>
    </w:p>
    <w:p w:rsidR="007F497C" w:rsidRPr="00B66DDC" w:rsidRDefault="007F497C" w:rsidP="007F497C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DC">
        <w:rPr>
          <w:rFonts w:ascii="Times New Roman" w:eastAsia="Times New Roman" w:hAnsi="Times New Roman" w:cs="Times New Roman"/>
          <w:sz w:val="24"/>
          <w:szCs w:val="24"/>
        </w:rPr>
        <w:t>-  содержательно-насыщенной;</w:t>
      </w:r>
    </w:p>
    <w:p w:rsidR="007F497C" w:rsidRPr="00B66DDC" w:rsidRDefault="007F497C" w:rsidP="007F497C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DC">
        <w:rPr>
          <w:rFonts w:ascii="Times New Roman" w:eastAsia="Times New Roman" w:hAnsi="Times New Roman" w:cs="Times New Roman"/>
          <w:sz w:val="24"/>
          <w:szCs w:val="24"/>
        </w:rPr>
        <w:t>-  вариативной;</w:t>
      </w:r>
    </w:p>
    <w:p w:rsidR="007F497C" w:rsidRPr="00B66DDC" w:rsidRDefault="007F497C" w:rsidP="007F497C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DC">
        <w:rPr>
          <w:rFonts w:ascii="Times New Roman" w:eastAsia="Times New Roman" w:hAnsi="Times New Roman" w:cs="Times New Roman"/>
          <w:sz w:val="24"/>
          <w:szCs w:val="24"/>
        </w:rPr>
        <w:t>-  доступной;</w:t>
      </w:r>
    </w:p>
    <w:p w:rsidR="007F497C" w:rsidRPr="00B66DDC" w:rsidRDefault="007F497C" w:rsidP="007F497C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DC">
        <w:rPr>
          <w:rFonts w:ascii="Times New Roman" w:eastAsia="Times New Roman" w:hAnsi="Times New Roman" w:cs="Times New Roman"/>
          <w:sz w:val="24"/>
          <w:szCs w:val="24"/>
        </w:rPr>
        <w:t xml:space="preserve">-  безопасной;         </w:t>
      </w:r>
    </w:p>
    <w:p w:rsidR="007F497C" w:rsidRPr="00B66DDC" w:rsidRDefault="007F497C" w:rsidP="007F497C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DC">
        <w:rPr>
          <w:rFonts w:ascii="Times New Roman" w:eastAsia="Times New Roman" w:hAnsi="Times New Roman" w:cs="Times New Roman"/>
          <w:sz w:val="24"/>
          <w:szCs w:val="24"/>
        </w:rPr>
        <w:t xml:space="preserve">-  эстетически  привлекательной.  </w:t>
      </w:r>
    </w:p>
    <w:p w:rsidR="007F497C" w:rsidRDefault="007F497C" w:rsidP="007F497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9F9"/>
        </w:rPr>
      </w:pPr>
      <w:r w:rsidRPr="002A383A">
        <w:rPr>
          <w:rFonts w:ascii="Times New Roman" w:hAnsi="Times New Roman" w:cs="Times New Roman"/>
          <w:sz w:val="24"/>
          <w:szCs w:val="24"/>
        </w:rPr>
        <w:t xml:space="preserve">Выделено место для проведения совместной организованной продуктивной и познавательной деятельности воспитателя с детьми. Группы оборудованы модульной мебелью, разнообразными дидактическими пособиями и игрушками. </w:t>
      </w:r>
      <w:r w:rsidRPr="002A383A">
        <w:rPr>
          <w:rFonts w:ascii="Times New Roman" w:eastAsia="Times New Roman" w:hAnsi="Times New Roman" w:cs="Times New Roman"/>
          <w:sz w:val="24"/>
          <w:szCs w:val="24"/>
          <w:shd w:val="clear" w:color="auto" w:fill="F9F9F9"/>
        </w:rPr>
        <w:t>Оснащение музыкально-физкультурного зала соответствует санитарно-гигиеническим нормам, площадь музыкально-физкультурного зала достаточна для реализации образовательных задач, оборудование, представленное в музыкально-физкультурном зале, имеет все необходимые документы и сертификаты качества. Оформление зала осуществлено в соответствии с эстетическими требованиями к данной части предметно-образовательной среды детского сада. Оборудование музыкально-физкультурного зала оснащено в соответствии с принципом необходимости и достаточности для организации образовательной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9F9F9"/>
        </w:rPr>
        <w:t xml:space="preserve">  работы.</w:t>
      </w:r>
    </w:p>
    <w:p w:rsidR="007F497C" w:rsidRPr="002A383A" w:rsidRDefault="007F497C" w:rsidP="007F497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383A">
        <w:rPr>
          <w:rFonts w:ascii="Times New Roman" w:eastAsia="Times New Roman" w:hAnsi="Times New Roman" w:cs="Times New Roman"/>
          <w:sz w:val="24"/>
          <w:szCs w:val="24"/>
          <w:shd w:val="clear" w:color="auto" w:fill="F9F9F9"/>
        </w:rPr>
        <w:t>Анализ оснащения на соответствие ТСО показал, что все технические средства обучения,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7F497C" w:rsidRDefault="007F497C" w:rsidP="007F497C">
      <w:pPr>
        <w:spacing w:before="100" w:beforeAutospacing="1" w:after="1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DDC">
        <w:rPr>
          <w:rFonts w:ascii="Times New Roman" w:hAnsi="Times New Roman" w:cs="Times New Roman"/>
          <w:sz w:val="24"/>
          <w:szCs w:val="24"/>
        </w:rPr>
        <w:t>Наблюдается положительная динамика материально-технического состояния учреждения. Постепенно  пополняется  и  обновляется   набор  технических  средств  обучения.  На  сегодняшний  день  в  ДОУ  имеется: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r w:rsidRPr="00B66DDC">
        <w:rPr>
          <w:rFonts w:ascii="Times New Roman" w:hAnsi="Times New Roman" w:cs="Times New Roman"/>
          <w:sz w:val="24"/>
          <w:szCs w:val="24"/>
        </w:rPr>
        <w:t xml:space="preserve">идеокамера, </w:t>
      </w:r>
      <w:r>
        <w:rPr>
          <w:rFonts w:ascii="Times New Roman" w:hAnsi="Times New Roman" w:cs="Times New Roman"/>
          <w:sz w:val="24"/>
          <w:szCs w:val="24"/>
        </w:rPr>
        <w:t>фотоаппарат, 3  компьютера,  3 ноутбука,  2 МФУ (сканер-принтер)</w:t>
      </w:r>
      <w:r w:rsidRPr="00B66D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 цветной принтер,  1  музыкальный  центр,</w:t>
      </w:r>
      <w:r w:rsidRPr="00B66DD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 магнитофона, 1 телевизор</w:t>
      </w:r>
      <w:r w:rsidRPr="00B66DD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стационарный планшет «Домик», интерактивный стол для рисования песком. О</w:t>
      </w:r>
      <w:r w:rsidRPr="00B66DDC">
        <w:rPr>
          <w:rFonts w:ascii="Times New Roman" w:hAnsi="Times New Roman" w:cs="Times New Roman"/>
          <w:sz w:val="24"/>
          <w:szCs w:val="24"/>
        </w:rPr>
        <w:t xml:space="preserve">существление  подключения  к  интернету,  создание  сайта  </w:t>
      </w:r>
      <w:r w:rsidRPr="00B66DDC">
        <w:rPr>
          <w:rFonts w:ascii="Times New Roman" w:hAnsi="Times New Roman" w:cs="Times New Roman"/>
          <w:sz w:val="24"/>
          <w:szCs w:val="24"/>
        </w:rPr>
        <w:lastRenderedPageBreak/>
        <w:t>дошкольного  учреждения  позволили  расширить  возможности  сбора  необходимой  и  актуальной  информации  по  проблемам  организации  функционирования  ДОУ,  для  осуществле</w:t>
      </w:r>
      <w:r>
        <w:rPr>
          <w:rFonts w:ascii="Times New Roman" w:hAnsi="Times New Roman" w:cs="Times New Roman"/>
          <w:sz w:val="24"/>
          <w:szCs w:val="24"/>
        </w:rPr>
        <w:t>ния  ИК технологий  в 1 группе  установлена  интерактивная  доска</w:t>
      </w:r>
      <w:r w:rsidRPr="00B66DDC">
        <w:rPr>
          <w:rFonts w:ascii="Times New Roman" w:hAnsi="Times New Roman" w:cs="Times New Roman"/>
          <w:sz w:val="24"/>
          <w:szCs w:val="24"/>
        </w:rPr>
        <w:t>. В детско</w:t>
      </w:r>
      <w:r>
        <w:rPr>
          <w:rFonts w:ascii="Times New Roman" w:hAnsi="Times New Roman" w:cs="Times New Roman"/>
          <w:sz w:val="24"/>
          <w:szCs w:val="24"/>
        </w:rPr>
        <w:t>м саду были проведены капитальный ремонт кровли и системы отопления</w:t>
      </w:r>
      <w:r w:rsidRPr="00B66DDC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>частичный ремонт фасада; заменены  14</w:t>
      </w:r>
      <w:r w:rsidRPr="00B66DDC">
        <w:rPr>
          <w:rFonts w:ascii="Times New Roman" w:hAnsi="Times New Roman" w:cs="Times New Roman"/>
          <w:sz w:val="24"/>
          <w:szCs w:val="24"/>
        </w:rPr>
        <w:t xml:space="preserve">  окон  на  пластиковые, </w:t>
      </w:r>
      <w:r>
        <w:rPr>
          <w:rFonts w:ascii="Times New Roman" w:hAnsi="Times New Roman" w:cs="Times New Roman"/>
          <w:sz w:val="24"/>
          <w:szCs w:val="24"/>
        </w:rPr>
        <w:t xml:space="preserve">2 пожарные-аварийные двери на пластиковые, 1 пожарная-аварийная дверь на металлическую, 2 входные двери </w:t>
      </w:r>
      <w:r w:rsidRPr="00B66DDC">
        <w:rPr>
          <w:rFonts w:ascii="Times New Roman" w:hAnsi="Times New Roman" w:cs="Times New Roman"/>
          <w:sz w:val="24"/>
          <w:szCs w:val="24"/>
        </w:rPr>
        <w:t>на  металлические,</w:t>
      </w:r>
      <w:r>
        <w:rPr>
          <w:rFonts w:ascii="Times New Roman" w:hAnsi="Times New Roman" w:cs="Times New Roman"/>
          <w:sz w:val="24"/>
          <w:szCs w:val="24"/>
        </w:rPr>
        <w:t xml:space="preserve"> 2 тамбурные двери на пластиковые; установлена противопожарная дверь в щитовую. В течение 3-х лет были приобретены: </w:t>
      </w:r>
      <w:r w:rsidRPr="00B66DDC">
        <w:rPr>
          <w:rFonts w:ascii="Times New Roman" w:hAnsi="Times New Roman" w:cs="Times New Roman"/>
          <w:sz w:val="24"/>
          <w:szCs w:val="24"/>
        </w:rPr>
        <w:t>1 стиральная машина-</w:t>
      </w:r>
      <w:r>
        <w:rPr>
          <w:rFonts w:ascii="Times New Roman" w:hAnsi="Times New Roman" w:cs="Times New Roman"/>
          <w:sz w:val="24"/>
          <w:szCs w:val="24"/>
        </w:rPr>
        <w:t>автомат;</w:t>
      </w:r>
      <w:r w:rsidRPr="00B66D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ванна 2-х секционная, столы цельнометаллические, весы электронные, посуда на пищеблок, </w:t>
      </w:r>
      <w:r w:rsidRPr="00B66DDC">
        <w:rPr>
          <w:rFonts w:ascii="Times New Roman" w:hAnsi="Times New Roman" w:cs="Times New Roman"/>
          <w:sz w:val="24"/>
          <w:szCs w:val="24"/>
        </w:rPr>
        <w:t xml:space="preserve">полностью  оборудован  медицинский  блок  в  соответствии  с  требованиями  Роспотребнадзора.   Проведенные  ремонтные  работы  позволили  улучшить  условия  пребывания  детей  в  ДОУ.  </w:t>
      </w:r>
      <w:r w:rsidRPr="00B66DDC">
        <w:rPr>
          <w:rFonts w:ascii="Times New Roman" w:eastAsia="Times New Roman" w:hAnsi="Times New Roman" w:cs="Times New Roman"/>
          <w:sz w:val="24"/>
          <w:szCs w:val="24"/>
        </w:rPr>
        <w:t> Укомплектование  мягким и жестким инвентарем  осуществляется  согласно  финансирования  на  год.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F497C" w:rsidRPr="002A383A" w:rsidRDefault="007F497C" w:rsidP="007F497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A383A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Обеспечение безопасности.</w:t>
      </w:r>
      <w:r w:rsidRPr="002A383A">
        <w:rPr>
          <w:rFonts w:ascii="Times New Roman" w:hAnsi="Times New Roman" w:cs="Times New Roman"/>
          <w:sz w:val="24"/>
          <w:szCs w:val="24"/>
        </w:rPr>
        <w:br/>
      </w:r>
      <w:r w:rsidRPr="002A383A">
        <w:rPr>
          <w:rFonts w:ascii="Times New Roman" w:hAnsi="Times New Roman" w:cs="Times New Roman"/>
          <w:sz w:val="24"/>
          <w:szCs w:val="24"/>
          <w:shd w:val="clear" w:color="auto" w:fill="F9F9F9"/>
        </w:rPr>
        <w:t>Для безопасного пребывания детей в детском саду имеется:</w:t>
      </w:r>
      <w:r w:rsidRPr="002A383A">
        <w:rPr>
          <w:rFonts w:ascii="Times New Roman" w:hAnsi="Times New Roman" w:cs="Times New Roman"/>
          <w:sz w:val="24"/>
          <w:szCs w:val="24"/>
        </w:rPr>
        <w:br/>
      </w:r>
      <w:r w:rsidRPr="002A383A">
        <w:rPr>
          <w:rFonts w:ascii="Times New Roman" w:hAnsi="Times New Roman" w:cs="Times New Roman"/>
          <w:sz w:val="24"/>
          <w:szCs w:val="24"/>
          <w:shd w:val="clear" w:color="auto" w:fill="F9F9F9"/>
        </w:rPr>
        <w:t>1. Кнопка тревожной сигнализации.</w:t>
      </w:r>
      <w:r w:rsidRPr="002A383A">
        <w:rPr>
          <w:rFonts w:ascii="Times New Roman" w:hAnsi="Times New Roman" w:cs="Times New Roman"/>
          <w:sz w:val="24"/>
          <w:szCs w:val="24"/>
        </w:rPr>
        <w:br/>
      </w:r>
      <w:r w:rsidRPr="002A383A">
        <w:rPr>
          <w:rFonts w:ascii="Times New Roman" w:hAnsi="Times New Roman" w:cs="Times New Roman"/>
          <w:sz w:val="24"/>
          <w:szCs w:val="24"/>
          <w:shd w:val="clear" w:color="auto" w:fill="F9F9F9"/>
        </w:rPr>
        <w:t>2. Автоматическая пожарная сигнализация и система оповещения людей о пожаре.</w:t>
      </w:r>
      <w:r w:rsidRPr="002A383A">
        <w:rPr>
          <w:rFonts w:ascii="Times New Roman" w:hAnsi="Times New Roman" w:cs="Times New Roman"/>
          <w:sz w:val="24"/>
          <w:szCs w:val="24"/>
        </w:rPr>
        <w:br/>
      </w:r>
      <w:r w:rsidRPr="002A383A">
        <w:rPr>
          <w:rFonts w:ascii="Times New Roman" w:hAnsi="Times New Roman" w:cs="Times New Roman"/>
          <w:sz w:val="24"/>
          <w:szCs w:val="24"/>
          <w:shd w:val="clear" w:color="auto" w:fill="F9F9F9"/>
        </w:rPr>
        <w:t>3. Имеются первичные средства пожаротушения – огнетушители.</w:t>
      </w:r>
      <w:r w:rsidRPr="002A383A">
        <w:rPr>
          <w:rFonts w:ascii="Times New Roman" w:hAnsi="Times New Roman" w:cs="Times New Roman"/>
          <w:sz w:val="24"/>
          <w:szCs w:val="24"/>
        </w:rPr>
        <w:br/>
      </w:r>
      <w:r w:rsidRPr="002A383A">
        <w:rPr>
          <w:rFonts w:ascii="Times New Roman" w:hAnsi="Times New Roman" w:cs="Times New Roman"/>
          <w:sz w:val="24"/>
          <w:szCs w:val="24"/>
          <w:shd w:val="clear" w:color="auto" w:fill="F9F9F9"/>
        </w:rPr>
        <w:t>4. Разработан план эвакуации с инструкцией, определяющей действия персонала по обеспечению безопасной и быстрой эвакуации людей.</w:t>
      </w:r>
      <w:r w:rsidRPr="002A383A">
        <w:rPr>
          <w:rFonts w:ascii="Times New Roman" w:hAnsi="Times New Roman" w:cs="Times New Roman"/>
          <w:sz w:val="24"/>
          <w:szCs w:val="24"/>
        </w:rPr>
        <w:br/>
      </w:r>
      <w:r w:rsidRPr="002A383A">
        <w:rPr>
          <w:rFonts w:ascii="Times New Roman" w:hAnsi="Times New Roman" w:cs="Times New Roman"/>
          <w:sz w:val="24"/>
          <w:szCs w:val="24"/>
          <w:shd w:val="clear" w:color="auto" w:fill="F9F9F9"/>
        </w:rPr>
        <w:t>5. Разработана инструкция по действиям должностных лиц учреждений при угрозе или проведении террористического акта.</w:t>
      </w:r>
      <w:r w:rsidRPr="002A383A">
        <w:rPr>
          <w:rFonts w:ascii="Times New Roman" w:hAnsi="Times New Roman" w:cs="Times New Roman"/>
          <w:sz w:val="24"/>
          <w:szCs w:val="24"/>
        </w:rPr>
        <w:br/>
      </w:r>
    </w:p>
    <w:p w:rsidR="00016A04" w:rsidRDefault="00016A04"/>
    <w:sectPr w:rsidR="00016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0355AB"/>
    <w:multiLevelType w:val="multilevel"/>
    <w:tmpl w:val="B86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8F"/>
    <w:rsid w:val="00016A04"/>
    <w:rsid w:val="0003528F"/>
    <w:rsid w:val="007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76978-9D6A-495B-9954-BB666BD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97C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7F4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2016-11-21T17:44:00Z</dcterms:created>
  <dcterms:modified xsi:type="dcterms:W3CDTF">2016-11-21T17:46:00Z</dcterms:modified>
</cp:coreProperties>
</file>